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79AD" w14:textId="47BBADB6" w:rsidR="003E1FD0" w:rsidRPr="006B0895" w:rsidRDefault="003E1FD0" w:rsidP="00E8754B">
      <w:pPr>
        <w:pStyle w:val="NormalWeb"/>
        <w:shd w:val="clear" w:color="auto" w:fill="000000" w:themeFill="text1"/>
        <w:contextualSpacing/>
        <w:jc w:val="both"/>
        <w:rPr>
          <w:rFonts w:ascii="Arial" w:hAnsi="Arial" w:cs="Arial"/>
          <w:sz w:val="21"/>
          <w:szCs w:val="21"/>
        </w:rPr>
      </w:pPr>
      <w:r w:rsidRPr="006B0895">
        <w:rPr>
          <w:rFonts w:ascii="Arial" w:hAnsi="Arial" w:cs="Arial"/>
          <w:sz w:val="21"/>
          <w:szCs w:val="21"/>
        </w:rPr>
        <w:t>Déroulement de l’entretien SLRIS (15-20’)</w:t>
      </w:r>
    </w:p>
    <w:p w14:paraId="416F1D5C" w14:textId="77777777" w:rsidR="003E1FD0" w:rsidRPr="006B0895" w:rsidRDefault="003E1FD0" w:rsidP="003E1FD0">
      <w:pPr>
        <w:pStyle w:val="NormalWeb"/>
        <w:shd w:val="clear" w:color="auto" w:fill="FFFFFF"/>
        <w:contextualSpacing/>
        <w:jc w:val="both"/>
        <w:rPr>
          <w:rFonts w:ascii="Arial" w:hAnsi="Arial" w:cs="Arial"/>
          <w:sz w:val="21"/>
          <w:szCs w:val="21"/>
        </w:rPr>
      </w:pPr>
    </w:p>
    <w:p w14:paraId="05736B9C" w14:textId="4CAB2DB7" w:rsidR="003E1FD0" w:rsidRPr="006B0895" w:rsidRDefault="003E1FD0" w:rsidP="003E1FD0">
      <w:pPr>
        <w:pStyle w:val="NormalWeb"/>
        <w:numPr>
          <w:ilvl w:val="0"/>
          <w:numId w:val="1"/>
        </w:numPr>
        <w:shd w:val="clear" w:color="auto" w:fill="FFFFFF"/>
        <w:contextualSpacing/>
        <w:jc w:val="both"/>
        <w:rPr>
          <w:rFonts w:ascii="Arial" w:hAnsi="Arial" w:cs="Arial"/>
          <w:sz w:val="21"/>
          <w:szCs w:val="21"/>
        </w:rPr>
      </w:pPr>
      <w:r w:rsidRPr="006B0895">
        <w:rPr>
          <w:rFonts w:ascii="Arial" w:hAnsi="Arial" w:cs="Arial"/>
          <w:sz w:val="21"/>
          <w:szCs w:val="21"/>
        </w:rPr>
        <w:t xml:space="preserve">Consentement </w:t>
      </w:r>
      <w:r w:rsidR="002E7782">
        <w:rPr>
          <w:rFonts w:ascii="Arial" w:hAnsi="Arial" w:cs="Arial"/>
          <w:sz w:val="21"/>
          <w:szCs w:val="21"/>
        </w:rPr>
        <w:t>éclairé</w:t>
      </w:r>
      <w:r w:rsidRPr="006B0895">
        <w:rPr>
          <w:rFonts w:ascii="Arial" w:hAnsi="Arial" w:cs="Arial"/>
          <w:sz w:val="21"/>
          <w:szCs w:val="21"/>
        </w:rPr>
        <w:t xml:space="preserve"> + enregistrement</w:t>
      </w:r>
      <w:r w:rsidR="002E7782">
        <w:rPr>
          <w:rFonts w:ascii="Arial" w:hAnsi="Arial" w:cs="Arial"/>
          <w:sz w:val="21"/>
          <w:szCs w:val="21"/>
        </w:rPr>
        <w:t xml:space="preserve"> et transcription</w:t>
      </w:r>
    </w:p>
    <w:p w14:paraId="5ECC674E" w14:textId="345A0E40" w:rsidR="003E1FD0" w:rsidRPr="006B0895" w:rsidRDefault="006175EE" w:rsidP="003E1FD0">
      <w:pPr>
        <w:pStyle w:val="NormalWeb"/>
        <w:numPr>
          <w:ilvl w:val="0"/>
          <w:numId w:val="1"/>
        </w:numPr>
        <w:shd w:val="clear" w:color="auto" w:fill="FFFFFF"/>
        <w:contextualSpacing/>
        <w:jc w:val="both"/>
        <w:rPr>
          <w:rFonts w:ascii="Arial" w:hAnsi="Arial" w:cs="Arial"/>
          <w:sz w:val="21"/>
          <w:szCs w:val="21"/>
        </w:rPr>
      </w:pPr>
      <w:r w:rsidRPr="006B0895">
        <w:rPr>
          <w:rFonts w:ascii="Arial" w:hAnsi="Arial" w:cs="Arial"/>
          <w:sz w:val="21"/>
          <w:szCs w:val="21"/>
        </w:rPr>
        <w:t xml:space="preserve">Poser questions suivantes (éventuellement relance si aucune </w:t>
      </w:r>
      <w:proofErr w:type="spellStart"/>
      <w:r w:rsidRPr="006B0895">
        <w:rPr>
          <w:rFonts w:ascii="Arial" w:hAnsi="Arial" w:cs="Arial"/>
          <w:sz w:val="21"/>
          <w:szCs w:val="21"/>
        </w:rPr>
        <w:t>strat</w:t>
      </w:r>
      <w:proofErr w:type="spellEnd"/>
      <w:r w:rsidRPr="006B0895">
        <w:rPr>
          <w:rFonts w:ascii="Arial" w:hAnsi="Arial" w:cs="Arial"/>
          <w:sz w:val="21"/>
          <w:szCs w:val="21"/>
        </w:rPr>
        <w:t>’ n’apparaît)</w:t>
      </w:r>
    </w:p>
    <w:p w14:paraId="335459B9" w14:textId="77777777" w:rsidR="00E8754B" w:rsidRPr="006B0895" w:rsidRDefault="00E8754B" w:rsidP="00E8754B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Grilledutableau"/>
        <w:tblW w:w="9096" w:type="dxa"/>
        <w:tblLook w:val="04A0" w:firstRow="1" w:lastRow="0" w:firstColumn="1" w:lastColumn="0" w:noHBand="0" w:noVBand="1"/>
      </w:tblPr>
      <w:tblGrid>
        <w:gridCol w:w="590"/>
        <w:gridCol w:w="8506"/>
      </w:tblGrid>
      <w:tr w:rsidR="00E8754B" w:rsidRPr="006B0895" w14:paraId="65EB2D19" w14:textId="77777777" w:rsidTr="000951A8">
        <w:trPr>
          <w:trHeight w:val="981"/>
        </w:trPr>
        <w:tc>
          <w:tcPr>
            <w:tcW w:w="422" w:type="dxa"/>
          </w:tcPr>
          <w:p w14:paraId="4AD0359C" w14:textId="2607E6BF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674" w:type="dxa"/>
          </w:tcPr>
          <w:p w14:paraId="4BCE9F90" w14:textId="663999DA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Supposons </w:t>
            </w: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qu'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un.e</w:t>
            </w:r>
            <w:proofErr w:type="spellEnd"/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enseignant.e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discute d'un sujet avec votre classe, tel que l'histoire du mouvement des droits civiques. Il ou elle dit que la classe sera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testée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sur ce sujet. Avez-vous 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vous aider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̀ apprendre et à vous souvenir de ce qui a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éte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́ discuté en classe ? </w:t>
            </w:r>
          </w:p>
          <w:p w14:paraId="464BD304" w14:textId="77777777" w:rsidR="00E8754B" w:rsidRPr="006B0895" w:rsidRDefault="00E8754B" w:rsidP="00E8754B">
            <w:pPr>
              <w:pStyle w:val="NormalWeb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951A8" w:rsidRPr="006B0895" w14:paraId="7C0893D4" w14:textId="77777777" w:rsidTr="00B4044B">
        <w:trPr>
          <w:trHeight w:val="385"/>
        </w:trPr>
        <w:tc>
          <w:tcPr>
            <w:tcW w:w="422" w:type="dxa"/>
            <w:shd w:val="clear" w:color="auto" w:fill="FFC000" w:themeFill="accent4"/>
          </w:tcPr>
          <w:p w14:paraId="778D3E79" w14:textId="34E22B5F" w:rsidR="000951A8" w:rsidRPr="002E7782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6F1C4E"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  <w:t>(5)</w:t>
            </w:r>
          </w:p>
        </w:tc>
        <w:tc>
          <w:tcPr>
            <w:tcW w:w="8674" w:type="dxa"/>
          </w:tcPr>
          <w:p w14:paraId="279E9726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470B1A23" w14:textId="22C51E0F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J’enregistre le cours, enregistrement sur le téléphone, et puis je peux réécouter comme ça plus tard. 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>(5)</w:t>
            </w:r>
          </w:p>
          <w:p w14:paraId="00A2AE62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8754B" w:rsidRPr="006B0895" w14:paraId="21D46352" w14:textId="77777777" w:rsidTr="000951A8">
        <w:trPr>
          <w:trHeight w:val="877"/>
        </w:trPr>
        <w:tc>
          <w:tcPr>
            <w:tcW w:w="422" w:type="dxa"/>
          </w:tcPr>
          <w:p w14:paraId="5560DAB4" w14:textId="182BF7B8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74" w:type="dxa"/>
          </w:tcPr>
          <w:p w14:paraId="2E05293B" w14:textId="30A56D5A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Les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enseignant.</w:t>
            </w: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e.s</w:t>
            </w:r>
            <w:proofErr w:type="spellEnd"/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demandent souvent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̀ leurs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élèves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rédiger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en dehors de la classe, un court document sur un sujet vu en cours. Ils utilisent aussi souvent la score comme une partie importante de la note. Dans ce cas, avez-vous 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particulière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vous aider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̀ planifier et à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rédiger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votre devoir ? </w:t>
            </w:r>
          </w:p>
          <w:p w14:paraId="0A2E0076" w14:textId="1E5EF4AF" w:rsidR="00E8754B" w:rsidRPr="006B0895" w:rsidRDefault="00E8754B" w:rsidP="00E8754B">
            <w:pPr>
              <w:pStyle w:val="NormalWeb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951A8" w:rsidRPr="006B0895" w14:paraId="3F8CBA30" w14:textId="77777777" w:rsidTr="000951A8">
        <w:trPr>
          <w:trHeight w:val="359"/>
        </w:trPr>
        <w:tc>
          <w:tcPr>
            <w:tcW w:w="422" w:type="dxa"/>
          </w:tcPr>
          <w:p w14:paraId="304896F5" w14:textId="5B1671A6" w:rsidR="000951A8" w:rsidRPr="002E7782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2E7782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(6)</w:t>
            </w:r>
          </w:p>
        </w:tc>
        <w:tc>
          <w:tcPr>
            <w:tcW w:w="8674" w:type="dxa"/>
          </w:tcPr>
          <w:p w14:paraId="49046DEB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A5147CD" w14:textId="49101EF6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Je m’y mets l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 veille 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parce que c’est le 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+ efficace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moi, et si c’est vraiment une matière dure je fais nuit blanche. 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>(6)</w:t>
            </w:r>
          </w:p>
          <w:p w14:paraId="6BD4033A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8754B" w:rsidRPr="006B0895" w14:paraId="636C1C8B" w14:textId="77777777" w:rsidTr="000951A8">
        <w:trPr>
          <w:trHeight w:val="220"/>
        </w:trPr>
        <w:tc>
          <w:tcPr>
            <w:tcW w:w="422" w:type="dxa"/>
          </w:tcPr>
          <w:p w14:paraId="1388C6D7" w14:textId="69CB0883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674" w:type="dxa"/>
          </w:tcPr>
          <w:p w14:paraId="3163B4AD" w14:textId="7FB31064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Y a-t-il 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particulière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que vous utilisez pour faire vos devoirs universitaires ? </w:t>
            </w:r>
          </w:p>
          <w:p w14:paraId="6BF2F9F5" w14:textId="41094F41" w:rsidR="00E8754B" w:rsidRPr="006B0895" w:rsidRDefault="00E8754B" w:rsidP="00E8754B">
            <w:pPr>
              <w:pStyle w:val="NormalWeb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0951A8" w:rsidRPr="006B0895" w14:paraId="56E35AB6" w14:textId="77777777" w:rsidTr="00B4044B">
        <w:trPr>
          <w:trHeight w:val="359"/>
        </w:trPr>
        <w:tc>
          <w:tcPr>
            <w:tcW w:w="422" w:type="dxa"/>
            <w:shd w:val="clear" w:color="auto" w:fill="FFC000" w:themeFill="accent4"/>
          </w:tcPr>
          <w:p w14:paraId="6C5158BC" w14:textId="7A36686D" w:rsidR="000951A8" w:rsidRPr="002E7782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6F1C4E"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  <w:t>(4)</w:t>
            </w:r>
          </w:p>
        </w:tc>
        <w:tc>
          <w:tcPr>
            <w:tcW w:w="8674" w:type="dxa"/>
          </w:tcPr>
          <w:p w14:paraId="6563A2CB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73AA1155" w14:textId="17F69B44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J’utilise beaucoup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internet, des livres, 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et je vais chercher l’information par moi-même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>. (4)</w:t>
            </w:r>
          </w:p>
          <w:p w14:paraId="07C620C2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8754B" w:rsidRPr="006B0895" w14:paraId="3F74F057" w14:textId="77777777" w:rsidTr="006B0895">
        <w:trPr>
          <w:trHeight w:val="955"/>
        </w:trPr>
        <w:tc>
          <w:tcPr>
            <w:tcW w:w="422" w:type="dxa"/>
          </w:tcPr>
          <w:p w14:paraId="2FD0FBD6" w14:textId="2D126C0C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674" w:type="dxa"/>
          </w:tcPr>
          <w:p w14:paraId="458FF9F4" w14:textId="0D72C1FB" w:rsidR="00E8754B" w:rsidRPr="006B0895" w:rsidRDefault="00E8754B" w:rsidP="006B0895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La plupart des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enseignant.</w:t>
            </w: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e.s</w:t>
            </w:r>
            <w:proofErr w:type="spellEnd"/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donnent un test à la fin d'une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période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 cours, et ces tests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déterminent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en grande partie la note finale. Avez-vous 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particulière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préparer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un examen ? </w:t>
            </w:r>
          </w:p>
        </w:tc>
      </w:tr>
      <w:tr w:rsidR="000951A8" w:rsidRPr="006B0895" w14:paraId="0EF3BDD3" w14:textId="77777777" w:rsidTr="000951A8">
        <w:trPr>
          <w:trHeight w:val="359"/>
        </w:trPr>
        <w:tc>
          <w:tcPr>
            <w:tcW w:w="422" w:type="dxa"/>
          </w:tcPr>
          <w:p w14:paraId="0C6D0916" w14:textId="77777777" w:rsidR="000951A8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 w:rsidRPr="002E7782"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(2)</w:t>
            </w:r>
          </w:p>
          <w:p w14:paraId="39A9DB07" w14:textId="282509D1" w:rsidR="007F1763" w:rsidRPr="002E7782" w:rsidRDefault="007F1763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>(13)</w:t>
            </w:r>
          </w:p>
        </w:tc>
        <w:tc>
          <w:tcPr>
            <w:tcW w:w="8674" w:type="dxa"/>
          </w:tcPr>
          <w:p w14:paraId="7D5A6D10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53CADD4B" w14:textId="369970CF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Je fais des plans, p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lusieurs plans des cours, 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avec les 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gros thèmes pis ensuite 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j’apprends </w:t>
            </w:r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 thème</w:t>
            </w: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je me sers d’un fil conducteur quoi… 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>(2)</w:t>
            </w:r>
          </w:p>
          <w:p w14:paraId="4444656C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8754B" w:rsidRPr="006B0895" w14:paraId="013DE4DA" w14:textId="77777777" w:rsidTr="006B0895">
        <w:trPr>
          <w:trHeight w:val="1016"/>
        </w:trPr>
        <w:tc>
          <w:tcPr>
            <w:tcW w:w="422" w:type="dxa"/>
          </w:tcPr>
          <w:p w14:paraId="3DDA6D64" w14:textId="6851C3BC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674" w:type="dxa"/>
          </w:tcPr>
          <w:p w14:paraId="04350643" w14:textId="19277E23" w:rsidR="00E8754B" w:rsidRPr="006B0895" w:rsidRDefault="00E8754B" w:rsidP="006B0895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Souvent, les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étudiant.</w:t>
            </w: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e.s</w:t>
            </w:r>
            <w:proofErr w:type="spellEnd"/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ont du mal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a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̀ terminer leurs devoirs parce qu'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ils.elles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préfèrent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faire d'autres choses plus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intéressantes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. Avez-vous une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particulière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vous motiver à faire vos devoirs dans ces circonstances ? </w:t>
            </w:r>
          </w:p>
        </w:tc>
      </w:tr>
      <w:tr w:rsidR="000951A8" w:rsidRPr="006B0895" w14:paraId="21883DFE" w14:textId="77777777" w:rsidTr="00B4044B">
        <w:trPr>
          <w:trHeight w:val="359"/>
        </w:trPr>
        <w:tc>
          <w:tcPr>
            <w:tcW w:w="422" w:type="dxa"/>
            <w:shd w:val="clear" w:color="auto" w:fill="FFC000" w:themeFill="accent4"/>
          </w:tcPr>
          <w:p w14:paraId="70DF601B" w14:textId="0D932613" w:rsidR="000951A8" w:rsidRPr="006F1C4E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</w:pPr>
            <w:r w:rsidRPr="006F1C4E"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  <w:t>(7)</w:t>
            </w:r>
          </w:p>
        </w:tc>
        <w:tc>
          <w:tcPr>
            <w:tcW w:w="8674" w:type="dxa"/>
          </w:tcPr>
          <w:p w14:paraId="263991AB" w14:textId="03F612BC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C’est pas</w:t>
            </w:r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très sain mais je me fixe que chaque pause clope est un but. C’est-à-dire que je dois finir ça avant une pause etc… Je me mets des </w:t>
            </w:r>
            <w:proofErr w:type="spellStart"/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minis</w:t>
            </w:r>
            <w:proofErr w:type="spellEnd"/>
            <w:r w:rsidR="00331BB6"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buts 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>(7)</w:t>
            </w:r>
          </w:p>
          <w:p w14:paraId="4476EDA9" w14:textId="4A01C834" w:rsidR="006B0895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E8754B" w:rsidRPr="006B0895" w14:paraId="7CE68923" w14:textId="77777777" w:rsidTr="006B0895">
        <w:trPr>
          <w:trHeight w:val="957"/>
        </w:trPr>
        <w:tc>
          <w:tcPr>
            <w:tcW w:w="422" w:type="dxa"/>
          </w:tcPr>
          <w:p w14:paraId="3A7CA6D9" w14:textId="23CEE30F" w:rsidR="00E8754B" w:rsidRPr="006B0895" w:rsidRDefault="00E8754B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674" w:type="dxa"/>
          </w:tcPr>
          <w:p w14:paraId="3E812EA0" w14:textId="09960F10" w:rsidR="00E8754B" w:rsidRPr="006B0895" w:rsidRDefault="00E8754B" w:rsidP="006B0895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La plupart des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étudiant.</w:t>
            </w:r>
            <w:proofErr w:type="gram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e.s</w:t>
            </w:r>
            <w:proofErr w:type="spellEnd"/>
            <w:proofErr w:type="gram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estiment qu'il est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nécessaire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de faire certains devoirs ou de se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préparer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les cours à la maison/en dehors des cours. Avez-vous des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méthodes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particulières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pour </w:t>
            </w:r>
            <w:proofErr w:type="spellStart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>améliorer</w:t>
            </w:r>
            <w:proofErr w:type="spellEnd"/>
            <w:r w:rsidRPr="006B089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votre travail à la maison/en dehors des cours ? </w:t>
            </w:r>
          </w:p>
        </w:tc>
      </w:tr>
      <w:tr w:rsidR="000951A8" w:rsidRPr="006B0895" w14:paraId="5C5FE345" w14:textId="77777777" w:rsidTr="000951A8">
        <w:trPr>
          <w:trHeight w:val="359"/>
        </w:trPr>
        <w:tc>
          <w:tcPr>
            <w:tcW w:w="422" w:type="dxa"/>
          </w:tcPr>
          <w:p w14:paraId="19C73E1B" w14:textId="77777777" w:rsidR="000951A8" w:rsidRPr="006F1C4E" w:rsidRDefault="002E7782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</w:pPr>
            <w:r w:rsidRPr="006F1C4E">
              <w:rPr>
                <w:rFonts w:ascii="Arial" w:hAnsi="Arial" w:cs="Arial"/>
                <w:color w:val="000000" w:themeColor="text1"/>
                <w:sz w:val="21"/>
                <w:szCs w:val="21"/>
                <w:highlight w:val="green"/>
              </w:rPr>
              <w:t>(4)</w:t>
            </w:r>
          </w:p>
          <w:p w14:paraId="3D5F0478" w14:textId="3405A87B" w:rsidR="007F1763" w:rsidRPr="002E7782" w:rsidRDefault="007F1763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  <w:highlight w:val="yellow"/>
              </w:rPr>
              <w:t xml:space="preserve">(13) </w:t>
            </w:r>
          </w:p>
        </w:tc>
        <w:tc>
          <w:tcPr>
            <w:tcW w:w="8674" w:type="dxa"/>
          </w:tcPr>
          <w:p w14:paraId="01DA87FE" w14:textId="77777777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08B18E98" w14:textId="0C44F281" w:rsidR="000951A8" w:rsidRPr="006B0895" w:rsidRDefault="006B0895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Si c’est une matière plus dure et que je dois travailler en dehors du cours, je relis les cours et si </w:t>
            </w:r>
            <w:proofErr w:type="gramStart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je comprends pas</w:t>
            </w:r>
            <w:proofErr w:type="gramEnd"/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je m’informe plus loin, comme j’ai dit avant, avec internet ou des lectures, mais seule</w:t>
            </w:r>
            <w:r w:rsidR="002E778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(4)</w:t>
            </w:r>
          </w:p>
          <w:p w14:paraId="013B5606" w14:textId="133E989F" w:rsidR="000951A8" w:rsidRPr="006B0895" w:rsidRDefault="000951A8" w:rsidP="00E8754B">
            <w:pPr>
              <w:pStyle w:val="NormalWeb"/>
              <w:shd w:val="clear" w:color="auto" w:fill="FFFFFF"/>
              <w:contextualSpacing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C87EB57" w14:textId="77777777" w:rsidR="006175EE" w:rsidRPr="006B0895" w:rsidRDefault="006175EE" w:rsidP="003E1FD0">
      <w:pPr>
        <w:pStyle w:val="NormalWeb"/>
        <w:shd w:val="clear" w:color="auto" w:fill="FFFFFF"/>
        <w:contextualSpacing/>
        <w:jc w:val="both"/>
        <w:rPr>
          <w:rFonts w:ascii="Arial" w:hAnsi="Arial" w:cs="Arial"/>
          <w:color w:val="767171" w:themeColor="background2" w:themeShade="80"/>
          <w:sz w:val="21"/>
          <w:szCs w:val="21"/>
        </w:rPr>
      </w:pPr>
    </w:p>
    <w:p w14:paraId="7DC03BE7" w14:textId="0C5B260B" w:rsidR="006175EE" w:rsidRPr="006B0895" w:rsidRDefault="006175EE" w:rsidP="006175EE">
      <w:pPr>
        <w:contextualSpacing/>
        <w:jc w:val="both"/>
        <w:rPr>
          <w:rFonts w:ascii="Arial" w:hAnsi="Arial" w:cs="Arial"/>
          <w:sz w:val="21"/>
          <w:szCs w:val="21"/>
        </w:rPr>
      </w:pPr>
    </w:p>
    <w:sectPr w:rsidR="006175EE" w:rsidRPr="006B0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AD7F" w14:textId="77777777" w:rsidR="00575F1C" w:rsidRDefault="00575F1C" w:rsidP="005B077F">
      <w:r>
        <w:separator/>
      </w:r>
    </w:p>
  </w:endnote>
  <w:endnote w:type="continuationSeparator" w:id="0">
    <w:p w14:paraId="0CB1F268" w14:textId="77777777" w:rsidR="00575F1C" w:rsidRDefault="00575F1C" w:rsidP="005B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8E8" w14:textId="77777777" w:rsidR="00E46A0D" w:rsidRDefault="00E46A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48F" w14:textId="77777777" w:rsidR="00E46A0D" w:rsidRDefault="00E46A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077F" w14:textId="77777777" w:rsidR="00E46A0D" w:rsidRDefault="00E46A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E463" w14:textId="77777777" w:rsidR="00575F1C" w:rsidRDefault="00575F1C" w:rsidP="005B077F">
      <w:r>
        <w:separator/>
      </w:r>
    </w:p>
  </w:footnote>
  <w:footnote w:type="continuationSeparator" w:id="0">
    <w:p w14:paraId="7DFD6574" w14:textId="77777777" w:rsidR="00575F1C" w:rsidRDefault="00575F1C" w:rsidP="005B0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A9AB" w14:textId="77777777" w:rsidR="00E46A0D" w:rsidRDefault="00E46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66E5" w14:textId="466EE174" w:rsidR="005B077F" w:rsidRDefault="00E46A0D">
    <w:pPr>
      <w:pStyle w:val="En-tte"/>
    </w:pPr>
    <w:r>
      <w:t>1.</w:t>
    </w:r>
    <w:r w:rsidR="007F1763">
      <w:tab/>
    </w:r>
    <w:r w:rsidR="007F1763">
      <w:tab/>
      <w:t>J.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DE85" w14:textId="77777777" w:rsidR="00E46A0D" w:rsidRDefault="00E46A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D5173"/>
    <w:multiLevelType w:val="hybridMultilevel"/>
    <w:tmpl w:val="F76C6E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CAD"/>
    <w:multiLevelType w:val="hybridMultilevel"/>
    <w:tmpl w:val="CC3470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173A7"/>
    <w:multiLevelType w:val="hybridMultilevel"/>
    <w:tmpl w:val="CC347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06DD"/>
    <w:multiLevelType w:val="hybridMultilevel"/>
    <w:tmpl w:val="F76C6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10870">
    <w:abstractNumId w:val="0"/>
  </w:num>
  <w:num w:numId="2" w16cid:durableId="7023955">
    <w:abstractNumId w:val="3"/>
  </w:num>
  <w:num w:numId="3" w16cid:durableId="365446414">
    <w:abstractNumId w:val="2"/>
  </w:num>
  <w:num w:numId="4" w16cid:durableId="59736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F5"/>
    <w:rsid w:val="000951A8"/>
    <w:rsid w:val="000E353D"/>
    <w:rsid w:val="002D71A3"/>
    <w:rsid w:val="002E7782"/>
    <w:rsid w:val="00331BB6"/>
    <w:rsid w:val="003E1FD0"/>
    <w:rsid w:val="004712BB"/>
    <w:rsid w:val="00497583"/>
    <w:rsid w:val="00575F1C"/>
    <w:rsid w:val="0058262D"/>
    <w:rsid w:val="005B077F"/>
    <w:rsid w:val="006175EE"/>
    <w:rsid w:val="006B0895"/>
    <w:rsid w:val="006F1C4E"/>
    <w:rsid w:val="007F1763"/>
    <w:rsid w:val="00A74A86"/>
    <w:rsid w:val="00B4044B"/>
    <w:rsid w:val="00CB7BC5"/>
    <w:rsid w:val="00E078EB"/>
    <w:rsid w:val="00E46A0D"/>
    <w:rsid w:val="00E8754B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2E11B5"/>
  <w15:chartTrackingRefBased/>
  <w15:docId w15:val="{5DC3DBF1-57A4-DE43-874F-83180F3F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6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6175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07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077F"/>
  </w:style>
  <w:style w:type="paragraph" w:styleId="Pieddepage">
    <w:name w:val="footer"/>
    <w:basedOn w:val="Normal"/>
    <w:link w:val="PieddepageCar"/>
    <w:uiPriority w:val="99"/>
    <w:unhideWhenUsed/>
    <w:rsid w:val="005B07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365</Words>
  <Characters>2134</Characters>
  <Application>Microsoft Office Word</Application>
  <DocSecurity>0</DocSecurity>
  <Lines>41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BORGEAUD Josephine</dc:creator>
  <cp:keywords/>
  <dc:description/>
  <cp:lastModifiedBy>BORGEAUD Josephine</cp:lastModifiedBy>
  <cp:revision>10</cp:revision>
  <dcterms:created xsi:type="dcterms:W3CDTF">2024-10-17T11:08:00Z</dcterms:created>
  <dcterms:modified xsi:type="dcterms:W3CDTF">2024-11-18T13:44:00Z</dcterms:modified>
</cp:coreProperties>
</file>